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C95C" w14:textId="77777777" w:rsidR="007F24F7" w:rsidRPr="007F24F7" w:rsidRDefault="007F24F7" w:rsidP="007F24F7">
      <w:r w:rsidRPr="007F24F7">
        <w:t>Privacy Policy</w:t>
      </w:r>
    </w:p>
    <w:p w14:paraId="00E09A67" w14:textId="77777777" w:rsidR="007F24F7" w:rsidRPr="007F24F7" w:rsidRDefault="007F24F7" w:rsidP="007F24F7">
      <w:r w:rsidRPr="007F24F7">
        <w:t>Introduction</w:t>
      </w:r>
    </w:p>
    <w:p w14:paraId="43901BF0" w14:textId="77777777" w:rsidR="007F24F7" w:rsidRPr="007F24F7" w:rsidRDefault="007F24F7" w:rsidP="007F24F7">
      <w:r w:rsidRPr="007F24F7">
        <w:t>At Life &amp; Soul Tutoring, your privacy is important to us. This Privacy Policy explains how we collect, use, store, and protect your personal information when you visit our website (lifeandsoultutoring.com), join our community, or use our tutoring services.</w:t>
      </w:r>
    </w:p>
    <w:p w14:paraId="0A8C9AB6" w14:textId="77777777" w:rsidR="007F24F7" w:rsidRPr="007F24F7" w:rsidRDefault="007F24F7" w:rsidP="007F24F7">
      <w:r w:rsidRPr="007F24F7">
        <w:t>What Information We Collect</w:t>
      </w:r>
    </w:p>
    <w:p w14:paraId="4F17F2DC" w14:textId="77777777" w:rsidR="007F24F7" w:rsidRPr="007F24F7" w:rsidRDefault="007F24F7" w:rsidP="007F24F7">
      <w:pPr>
        <w:numPr>
          <w:ilvl w:val="0"/>
          <w:numId w:val="1"/>
        </w:numPr>
      </w:pPr>
      <w:r w:rsidRPr="007F24F7">
        <w:rPr>
          <w:b/>
          <w:bCs/>
        </w:rPr>
        <w:t>Personal details:</w:t>
      </w:r>
      <w:r w:rsidRPr="007F24F7">
        <w:t> Name, email address, phone number, and any information you provide when contacting us or signing up for services.</w:t>
      </w:r>
    </w:p>
    <w:p w14:paraId="64CCCB58" w14:textId="77777777" w:rsidR="007F24F7" w:rsidRPr="007F24F7" w:rsidRDefault="007F24F7" w:rsidP="007F24F7">
      <w:pPr>
        <w:numPr>
          <w:ilvl w:val="0"/>
          <w:numId w:val="1"/>
        </w:numPr>
      </w:pPr>
      <w:r w:rsidRPr="007F24F7">
        <w:rPr>
          <w:b/>
          <w:bCs/>
        </w:rPr>
        <w:t>Session information:</w:t>
      </w:r>
      <w:r w:rsidRPr="007F24F7">
        <w:t> Details about sessions booked, attendance, and progress (for students).</w:t>
      </w:r>
    </w:p>
    <w:p w14:paraId="1FA1DE9D" w14:textId="77777777" w:rsidR="007F24F7" w:rsidRPr="007F24F7" w:rsidRDefault="007F24F7" w:rsidP="007F24F7">
      <w:pPr>
        <w:numPr>
          <w:ilvl w:val="0"/>
          <w:numId w:val="1"/>
        </w:numPr>
      </w:pPr>
      <w:r w:rsidRPr="007F24F7">
        <w:rPr>
          <w:b/>
          <w:bCs/>
        </w:rPr>
        <w:t>Payment information:</w:t>
      </w:r>
      <w:r w:rsidRPr="007F24F7">
        <w:t> Bank transfer details (we do not store card information).</w:t>
      </w:r>
    </w:p>
    <w:p w14:paraId="1FE5F93D" w14:textId="77777777" w:rsidR="007F24F7" w:rsidRPr="007F24F7" w:rsidRDefault="007F24F7" w:rsidP="007F24F7">
      <w:pPr>
        <w:numPr>
          <w:ilvl w:val="0"/>
          <w:numId w:val="1"/>
        </w:numPr>
      </w:pPr>
      <w:r w:rsidRPr="007F24F7">
        <w:rPr>
          <w:b/>
          <w:bCs/>
        </w:rPr>
        <w:t>Website usage data:</w:t>
      </w:r>
      <w:r w:rsidRPr="007F24F7">
        <w:t> Information about how you use our website, collected via cookies and analytics tools.</w:t>
      </w:r>
    </w:p>
    <w:p w14:paraId="54976895" w14:textId="77777777" w:rsidR="007F24F7" w:rsidRPr="007F24F7" w:rsidRDefault="007F24F7" w:rsidP="007F24F7">
      <w:r w:rsidRPr="007F24F7">
        <w:t>How We Use Your Information</w:t>
      </w:r>
    </w:p>
    <w:p w14:paraId="4F940AA6" w14:textId="77777777" w:rsidR="007F24F7" w:rsidRPr="007F24F7" w:rsidRDefault="007F24F7" w:rsidP="007F24F7">
      <w:pPr>
        <w:numPr>
          <w:ilvl w:val="0"/>
          <w:numId w:val="2"/>
        </w:numPr>
      </w:pPr>
      <w:r w:rsidRPr="007F24F7">
        <w:t>To provide and manage tutoring and coaching services</w:t>
      </w:r>
    </w:p>
    <w:p w14:paraId="7D695911" w14:textId="77777777" w:rsidR="007F24F7" w:rsidRPr="007F24F7" w:rsidRDefault="007F24F7" w:rsidP="007F24F7">
      <w:pPr>
        <w:numPr>
          <w:ilvl w:val="0"/>
          <w:numId w:val="2"/>
        </w:numPr>
      </w:pPr>
      <w:r w:rsidRPr="007F24F7">
        <w:t>To respond to your enquiries and communicate important updates</w:t>
      </w:r>
    </w:p>
    <w:p w14:paraId="4D8AEE6A" w14:textId="77777777" w:rsidR="007F24F7" w:rsidRPr="007F24F7" w:rsidRDefault="007F24F7" w:rsidP="007F24F7">
      <w:pPr>
        <w:numPr>
          <w:ilvl w:val="0"/>
          <w:numId w:val="2"/>
        </w:numPr>
      </w:pPr>
      <w:r w:rsidRPr="007F24F7">
        <w:t>To process payments and manage bookings</w:t>
      </w:r>
    </w:p>
    <w:p w14:paraId="65E9417B" w14:textId="77777777" w:rsidR="007F24F7" w:rsidRPr="007F24F7" w:rsidRDefault="007F24F7" w:rsidP="007F24F7">
      <w:pPr>
        <w:numPr>
          <w:ilvl w:val="0"/>
          <w:numId w:val="2"/>
        </w:numPr>
      </w:pPr>
      <w:r w:rsidRPr="007F24F7">
        <w:t>To improve our website and services</w:t>
      </w:r>
    </w:p>
    <w:p w14:paraId="4081F7E1" w14:textId="77777777" w:rsidR="007F24F7" w:rsidRPr="007F24F7" w:rsidRDefault="007F24F7" w:rsidP="007F24F7">
      <w:pPr>
        <w:numPr>
          <w:ilvl w:val="0"/>
          <w:numId w:val="2"/>
        </w:numPr>
      </w:pPr>
      <w:r w:rsidRPr="007F24F7">
        <w:t>To comply with legal obligations (e.g., safeguarding, GDPR)</w:t>
      </w:r>
    </w:p>
    <w:p w14:paraId="550F57AA" w14:textId="77777777" w:rsidR="007F24F7" w:rsidRPr="007F24F7" w:rsidRDefault="007F24F7" w:rsidP="007F24F7">
      <w:r w:rsidRPr="007F24F7">
        <w:t>Sharing Your Information</w:t>
      </w:r>
    </w:p>
    <w:p w14:paraId="48A3084C" w14:textId="77777777" w:rsidR="007F24F7" w:rsidRPr="007F24F7" w:rsidRDefault="007F24F7" w:rsidP="007F24F7">
      <w:r w:rsidRPr="007F24F7">
        <w:t>We do not sell or share your personal information with third parties, except as required by law or for safeguarding purposes. Your data is kept confidential and only accessed by Life &amp; Soul Tutoring.</w:t>
      </w:r>
    </w:p>
    <w:p w14:paraId="318228E5" w14:textId="77777777" w:rsidR="007F24F7" w:rsidRPr="007F24F7" w:rsidRDefault="007F24F7" w:rsidP="007F24F7">
      <w:r w:rsidRPr="007F24F7">
        <w:t>Data Security</w:t>
      </w:r>
    </w:p>
    <w:p w14:paraId="6967B87F" w14:textId="77777777" w:rsidR="007F24F7" w:rsidRPr="007F24F7" w:rsidRDefault="007F24F7" w:rsidP="007F24F7">
      <w:r w:rsidRPr="007F24F7">
        <w:t>We take reasonable steps to protect your personal information from loss, misuse, or unauthorised access. Client notes are stored securely and backed up regularly. All communication complies with GDPR standards.</w:t>
      </w:r>
    </w:p>
    <w:p w14:paraId="4B1DE223" w14:textId="77777777" w:rsidR="007F24F7" w:rsidRPr="007F24F7" w:rsidRDefault="007F24F7" w:rsidP="007F24F7">
      <w:r w:rsidRPr="007F24F7">
        <w:t>Your Rights</w:t>
      </w:r>
    </w:p>
    <w:p w14:paraId="5479382C" w14:textId="77777777" w:rsidR="007F24F7" w:rsidRPr="007F24F7" w:rsidRDefault="007F24F7" w:rsidP="007F24F7">
      <w:r w:rsidRPr="007F24F7">
        <w:t>You have the right to:</w:t>
      </w:r>
    </w:p>
    <w:p w14:paraId="496CD98F" w14:textId="77777777" w:rsidR="007F24F7" w:rsidRPr="007F24F7" w:rsidRDefault="007F24F7" w:rsidP="007F24F7">
      <w:pPr>
        <w:numPr>
          <w:ilvl w:val="0"/>
          <w:numId w:val="3"/>
        </w:numPr>
      </w:pPr>
      <w:r w:rsidRPr="007F24F7">
        <w:t>Access the personal data we hold about you</w:t>
      </w:r>
    </w:p>
    <w:p w14:paraId="6FE31A2A" w14:textId="77777777" w:rsidR="007F24F7" w:rsidRPr="007F24F7" w:rsidRDefault="007F24F7" w:rsidP="007F24F7">
      <w:pPr>
        <w:numPr>
          <w:ilvl w:val="0"/>
          <w:numId w:val="3"/>
        </w:numPr>
      </w:pPr>
      <w:r w:rsidRPr="007F24F7">
        <w:t>Request correction of inaccurate information</w:t>
      </w:r>
    </w:p>
    <w:p w14:paraId="766FA794" w14:textId="77777777" w:rsidR="007F24F7" w:rsidRPr="007F24F7" w:rsidRDefault="007F24F7" w:rsidP="007F24F7">
      <w:pPr>
        <w:numPr>
          <w:ilvl w:val="0"/>
          <w:numId w:val="3"/>
        </w:numPr>
      </w:pPr>
      <w:r w:rsidRPr="007F24F7">
        <w:lastRenderedPageBreak/>
        <w:t>Request deletion of your data (unless required for legal reasons)</w:t>
      </w:r>
    </w:p>
    <w:p w14:paraId="347CCF61" w14:textId="77777777" w:rsidR="007F24F7" w:rsidRPr="007F24F7" w:rsidRDefault="007F24F7" w:rsidP="007F24F7">
      <w:pPr>
        <w:numPr>
          <w:ilvl w:val="0"/>
          <w:numId w:val="3"/>
        </w:numPr>
      </w:pPr>
      <w:r w:rsidRPr="007F24F7">
        <w:t>Withdraw consent for data processing at any time</w:t>
      </w:r>
    </w:p>
    <w:p w14:paraId="332C8465" w14:textId="77777777" w:rsidR="007F24F7" w:rsidRPr="007F24F7" w:rsidRDefault="007F24F7" w:rsidP="007F24F7">
      <w:r w:rsidRPr="007F24F7">
        <w:t>Cookies</w:t>
      </w:r>
    </w:p>
    <w:p w14:paraId="4DDFED75" w14:textId="77777777" w:rsidR="007F24F7" w:rsidRPr="007F24F7" w:rsidRDefault="007F24F7" w:rsidP="007F24F7">
      <w:r w:rsidRPr="007F24F7">
        <w:t>Our website uses cookies to enhance your experience and track website usage. You can control cookie preferences in your browser settings.</w:t>
      </w:r>
    </w:p>
    <w:p w14:paraId="22A58862" w14:textId="77777777" w:rsidR="007F24F7" w:rsidRPr="007F24F7" w:rsidRDefault="007F24F7" w:rsidP="007F24F7">
      <w:r w:rsidRPr="007F24F7">
        <w:t>Contact Us</w:t>
      </w:r>
    </w:p>
    <w:p w14:paraId="436DDA23" w14:textId="5391ECD6" w:rsidR="007F24F7" w:rsidRPr="007F24F7" w:rsidRDefault="007F24F7" w:rsidP="007F24F7">
      <w:r w:rsidRPr="007F24F7">
        <w:t xml:space="preserve">If you have questions about this Privacy Policy or your data, please contact Charli at </w:t>
      </w:r>
      <w:hyperlink r:id="rId5" w:history="1">
        <w:r w:rsidR="00716FA0" w:rsidRPr="00E53CEB">
          <w:rPr>
            <w:rStyle w:val="Hyperlink"/>
          </w:rPr>
          <w:t>lifeandsoulcoaches</w:t>
        </w:r>
        <w:r w:rsidR="00716FA0" w:rsidRPr="007F24F7">
          <w:rPr>
            <w:rStyle w:val="Hyperlink"/>
          </w:rPr>
          <w:t>@gmail.com</w:t>
        </w:r>
      </w:hyperlink>
      <w:r w:rsidRPr="007F24F7">
        <w:t>.</w:t>
      </w:r>
    </w:p>
    <w:p w14:paraId="685655F1" w14:textId="77777777" w:rsidR="007F24F7" w:rsidRPr="007F24F7" w:rsidRDefault="007F24F7" w:rsidP="007F24F7">
      <w:r w:rsidRPr="007F24F7">
        <w:t>Updates</w:t>
      </w:r>
    </w:p>
    <w:p w14:paraId="532BE799" w14:textId="77777777" w:rsidR="007F24F7" w:rsidRPr="007F24F7" w:rsidRDefault="007F24F7" w:rsidP="007F24F7">
      <w:r w:rsidRPr="007F24F7">
        <w:t>This policy may be updated from time to time. Please check this page for the latest version.</w:t>
      </w:r>
    </w:p>
    <w:p w14:paraId="5660CBBF" w14:textId="77777777" w:rsidR="007F24F7" w:rsidRPr="007F24F7" w:rsidRDefault="007F24F7" w:rsidP="007F24F7">
      <w:r w:rsidRPr="007F24F7">
        <w:rPr>
          <w:i/>
          <w:iCs/>
        </w:rPr>
        <w:t>Last updated: November 2025</w:t>
      </w:r>
    </w:p>
    <w:p w14:paraId="1378AC33" w14:textId="77777777" w:rsidR="0069538B" w:rsidRDefault="0069538B"/>
    <w:sectPr w:rsidR="00695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7682"/>
    <w:multiLevelType w:val="multilevel"/>
    <w:tmpl w:val="7152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BB0C7E"/>
    <w:multiLevelType w:val="multilevel"/>
    <w:tmpl w:val="CF8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F568B8"/>
    <w:multiLevelType w:val="multilevel"/>
    <w:tmpl w:val="491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0097002">
    <w:abstractNumId w:val="1"/>
  </w:num>
  <w:num w:numId="2" w16cid:durableId="1856770189">
    <w:abstractNumId w:val="2"/>
  </w:num>
  <w:num w:numId="3" w16cid:durableId="66783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AB"/>
    <w:rsid w:val="003F7642"/>
    <w:rsid w:val="0069538B"/>
    <w:rsid w:val="00716FA0"/>
    <w:rsid w:val="00722AAB"/>
    <w:rsid w:val="007F24F7"/>
    <w:rsid w:val="00B1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BA10"/>
  <w15:chartTrackingRefBased/>
  <w15:docId w15:val="{22DFB191-AB01-4550-B4CF-9004CA9D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AAB"/>
    <w:rPr>
      <w:rFonts w:eastAsiaTheme="majorEastAsia" w:cstheme="majorBidi"/>
      <w:color w:val="272727" w:themeColor="text1" w:themeTint="D8"/>
    </w:rPr>
  </w:style>
  <w:style w:type="paragraph" w:styleId="Title">
    <w:name w:val="Title"/>
    <w:basedOn w:val="Normal"/>
    <w:next w:val="Normal"/>
    <w:link w:val="TitleChar"/>
    <w:uiPriority w:val="10"/>
    <w:qFormat/>
    <w:rsid w:val="00722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AAB"/>
    <w:pPr>
      <w:spacing w:before="160"/>
      <w:jc w:val="center"/>
    </w:pPr>
    <w:rPr>
      <w:i/>
      <w:iCs/>
      <w:color w:val="404040" w:themeColor="text1" w:themeTint="BF"/>
    </w:rPr>
  </w:style>
  <w:style w:type="character" w:customStyle="1" w:styleId="QuoteChar">
    <w:name w:val="Quote Char"/>
    <w:basedOn w:val="DefaultParagraphFont"/>
    <w:link w:val="Quote"/>
    <w:uiPriority w:val="29"/>
    <w:rsid w:val="00722AAB"/>
    <w:rPr>
      <w:i/>
      <w:iCs/>
      <w:color w:val="404040" w:themeColor="text1" w:themeTint="BF"/>
    </w:rPr>
  </w:style>
  <w:style w:type="paragraph" w:styleId="ListParagraph">
    <w:name w:val="List Paragraph"/>
    <w:basedOn w:val="Normal"/>
    <w:uiPriority w:val="34"/>
    <w:qFormat/>
    <w:rsid w:val="00722AAB"/>
    <w:pPr>
      <w:ind w:left="720"/>
      <w:contextualSpacing/>
    </w:pPr>
  </w:style>
  <w:style w:type="character" w:styleId="IntenseEmphasis">
    <w:name w:val="Intense Emphasis"/>
    <w:basedOn w:val="DefaultParagraphFont"/>
    <w:uiPriority w:val="21"/>
    <w:qFormat/>
    <w:rsid w:val="00722AAB"/>
    <w:rPr>
      <w:i/>
      <w:iCs/>
      <w:color w:val="0F4761" w:themeColor="accent1" w:themeShade="BF"/>
    </w:rPr>
  </w:style>
  <w:style w:type="paragraph" w:styleId="IntenseQuote">
    <w:name w:val="Intense Quote"/>
    <w:basedOn w:val="Normal"/>
    <w:next w:val="Normal"/>
    <w:link w:val="IntenseQuoteChar"/>
    <w:uiPriority w:val="30"/>
    <w:qFormat/>
    <w:rsid w:val="00722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AAB"/>
    <w:rPr>
      <w:i/>
      <w:iCs/>
      <w:color w:val="0F4761" w:themeColor="accent1" w:themeShade="BF"/>
    </w:rPr>
  </w:style>
  <w:style w:type="character" w:styleId="IntenseReference">
    <w:name w:val="Intense Reference"/>
    <w:basedOn w:val="DefaultParagraphFont"/>
    <w:uiPriority w:val="32"/>
    <w:qFormat/>
    <w:rsid w:val="00722AAB"/>
    <w:rPr>
      <w:b/>
      <w:bCs/>
      <w:smallCaps/>
      <w:color w:val="0F4761" w:themeColor="accent1" w:themeShade="BF"/>
      <w:spacing w:val="5"/>
    </w:rPr>
  </w:style>
  <w:style w:type="character" w:styleId="Hyperlink">
    <w:name w:val="Hyperlink"/>
    <w:basedOn w:val="DefaultParagraphFont"/>
    <w:uiPriority w:val="99"/>
    <w:unhideWhenUsed/>
    <w:rsid w:val="007F24F7"/>
    <w:rPr>
      <w:color w:val="467886" w:themeColor="hyperlink"/>
      <w:u w:val="single"/>
    </w:rPr>
  </w:style>
  <w:style w:type="character" w:styleId="UnresolvedMention">
    <w:name w:val="Unresolved Mention"/>
    <w:basedOn w:val="DefaultParagraphFont"/>
    <w:uiPriority w:val="99"/>
    <w:semiHidden/>
    <w:unhideWhenUsed/>
    <w:rsid w:val="007F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feandsoulcoac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Lucas</dc:creator>
  <cp:keywords/>
  <dc:description/>
  <cp:lastModifiedBy>Caroline Lucas</cp:lastModifiedBy>
  <cp:revision>3</cp:revision>
  <dcterms:created xsi:type="dcterms:W3CDTF">2025-11-04T11:25:00Z</dcterms:created>
  <dcterms:modified xsi:type="dcterms:W3CDTF">2025-11-04T11:26:00Z</dcterms:modified>
</cp:coreProperties>
</file>